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04773A" w14:paraId="15BF0869" w14:textId="77777777" w:rsidTr="0004773A">
        <w:tc>
          <w:tcPr>
            <w:tcW w:w="1583" w:type="dxa"/>
          </w:tcPr>
          <w:p w14:paraId="15BF0867" w14:textId="77777777" w:rsidR="0004773A" w:rsidRDefault="0004773A" w:rsidP="0004773A">
            <w:r>
              <w:t>Last updated:</w:t>
            </w:r>
          </w:p>
        </w:tc>
        <w:tc>
          <w:tcPr>
            <w:tcW w:w="8054" w:type="dxa"/>
          </w:tcPr>
          <w:p w14:paraId="640B44D9" w14:textId="3B60B14A" w:rsidR="0004773A" w:rsidRDefault="00F723AE" w:rsidP="0004773A">
            <w:r>
              <w:t>04.10.2024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B4049C">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1710FAFA" w:rsidR="0012209D" w:rsidRPr="00D6798E" w:rsidRDefault="00B36A01" w:rsidP="00D6798E">
            <w:pPr>
              <w:shd w:val="clear" w:color="auto" w:fill="FFFFFF"/>
              <w:rPr>
                <w:rFonts w:ascii="Segoe UI" w:hAnsi="Segoe UI" w:cs="Segoe UI"/>
                <w:szCs w:val="18"/>
              </w:rPr>
            </w:pPr>
            <w:r w:rsidRPr="00B36A01">
              <w:rPr>
                <w:b/>
                <w:bCs/>
              </w:rPr>
              <w:t>Lecturer in Active Noise and Vibration Control</w:t>
            </w:r>
          </w:p>
        </w:tc>
      </w:tr>
      <w:tr w:rsidR="00B4049C" w14:paraId="15BF0875" w14:textId="77777777" w:rsidTr="00B4049C">
        <w:tc>
          <w:tcPr>
            <w:tcW w:w="2511" w:type="dxa"/>
            <w:shd w:val="clear" w:color="auto" w:fill="D9D9D9" w:themeFill="background1" w:themeFillShade="D9"/>
          </w:tcPr>
          <w:p w14:paraId="15BF0873" w14:textId="2D2FEEF8" w:rsidR="00B4049C" w:rsidRDefault="00B4049C" w:rsidP="00B4049C">
            <w:r>
              <w:t>School/Department:</w:t>
            </w:r>
          </w:p>
        </w:tc>
        <w:tc>
          <w:tcPr>
            <w:tcW w:w="7116" w:type="dxa"/>
            <w:gridSpan w:val="3"/>
          </w:tcPr>
          <w:p w14:paraId="15BF0874" w14:textId="1A25988B" w:rsidR="00B4049C" w:rsidRDefault="00B4049C" w:rsidP="00B4049C">
            <w:r>
              <w:t>School of Engineering</w:t>
            </w:r>
          </w:p>
        </w:tc>
      </w:tr>
      <w:tr w:rsidR="00357BCA" w14:paraId="07201851" w14:textId="77777777" w:rsidTr="00B4049C">
        <w:tc>
          <w:tcPr>
            <w:tcW w:w="2511" w:type="dxa"/>
            <w:shd w:val="clear" w:color="auto" w:fill="D9D9D9" w:themeFill="background1" w:themeFillShade="D9"/>
          </w:tcPr>
          <w:p w14:paraId="158400D7" w14:textId="4B829CEE" w:rsidR="00357BCA" w:rsidRDefault="00357BCA" w:rsidP="00357BCA">
            <w:r>
              <w:t>Faculty:</w:t>
            </w:r>
          </w:p>
        </w:tc>
        <w:tc>
          <w:tcPr>
            <w:tcW w:w="7116" w:type="dxa"/>
            <w:gridSpan w:val="3"/>
          </w:tcPr>
          <w:p w14:paraId="7A897A27" w14:textId="66D148D6" w:rsidR="00357BCA" w:rsidRDefault="00357BCA" w:rsidP="00357BCA">
            <w:r>
              <w:t>Engineering and Physical Sciences</w:t>
            </w:r>
          </w:p>
        </w:tc>
      </w:tr>
      <w:tr w:rsidR="00357BCA" w14:paraId="15BF087A" w14:textId="77777777" w:rsidTr="00B4049C">
        <w:tc>
          <w:tcPr>
            <w:tcW w:w="2511" w:type="dxa"/>
            <w:shd w:val="clear" w:color="auto" w:fill="D9D9D9" w:themeFill="background1" w:themeFillShade="D9"/>
          </w:tcPr>
          <w:p w14:paraId="15BF0876" w14:textId="44B3D55B" w:rsidR="00357BCA" w:rsidRDefault="00357BCA" w:rsidP="00357BCA">
            <w:r>
              <w:t>Career Pathway:</w:t>
            </w:r>
          </w:p>
        </w:tc>
        <w:tc>
          <w:tcPr>
            <w:tcW w:w="4135" w:type="dxa"/>
          </w:tcPr>
          <w:p w14:paraId="15BF0877" w14:textId="549FEFB6" w:rsidR="00357BCA" w:rsidRDefault="00357BCA" w:rsidP="00357BCA">
            <w:r>
              <w:t>Education, Research and Enterprise (ERE)</w:t>
            </w:r>
          </w:p>
        </w:tc>
        <w:tc>
          <w:tcPr>
            <w:tcW w:w="965" w:type="dxa"/>
            <w:shd w:val="clear" w:color="auto" w:fill="D9D9D9" w:themeFill="background1" w:themeFillShade="D9"/>
          </w:tcPr>
          <w:p w14:paraId="15BF0878" w14:textId="77777777" w:rsidR="00357BCA" w:rsidRDefault="00357BCA" w:rsidP="00357BCA">
            <w:r>
              <w:t>Level:</w:t>
            </w:r>
          </w:p>
        </w:tc>
        <w:tc>
          <w:tcPr>
            <w:tcW w:w="2016" w:type="dxa"/>
          </w:tcPr>
          <w:p w14:paraId="15BF0879" w14:textId="652C18A4" w:rsidR="00357BCA" w:rsidRDefault="00357BCA" w:rsidP="00357BCA">
            <w:r>
              <w:t>5</w:t>
            </w:r>
          </w:p>
        </w:tc>
      </w:tr>
      <w:tr w:rsidR="00357BCA" w14:paraId="15BF087E" w14:textId="77777777" w:rsidTr="00B4049C">
        <w:tc>
          <w:tcPr>
            <w:tcW w:w="2511" w:type="dxa"/>
            <w:shd w:val="clear" w:color="auto" w:fill="D9D9D9" w:themeFill="background1" w:themeFillShade="D9"/>
          </w:tcPr>
          <w:p w14:paraId="15BF087B" w14:textId="77777777" w:rsidR="00357BCA" w:rsidRDefault="00357BCA" w:rsidP="00357BCA">
            <w:r>
              <w:t>*ERE category:</w:t>
            </w:r>
          </w:p>
        </w:tc>
        <w:tc>
          <w:tcPr>
            <w:tcW w:w="7116" w:type="dxa"/>
            <w:gridSpan w:val="3"/>
          </w:tcPr>
          <w:p w14:paraId="15BF087D" w14:textId="163B95CB" w:rsidR="00357BCA" w:rsidRDefault="00357BCA" w:rsidP="00357BCA">
            <w:r>
              <w:t>Balanced portfolio</w:t>
            </w:r>
          </w:p>
        </w:tc>
      </w:tr>
      <w:tr w:rsidR="006E5CC4" w14:paraId="15BF0881" w14:textId="77777777" w:rsidTr="00B4049C">
        <w:tc>
          <w:tcPr>
            <w:tcW w:w="2511" w:type="dxa"/>
            <w:shd w:val="clear" w:color="auto" w:fill="D9D9D9" w:themeFill="background1" w:themeFillShade="D9"/>
          </w:tcPr>
          <w:p w14:paraId="15BF087F" w14:textId="77777777" w:rsidR="006E5CC4" w:rsidRDefault="006E5CC4" w:rsidP="006E5CC4">
            <w:r>
              <w:t>Posts responsible to:</w:t>
            </w:r>
          </w:p>
        </w:tc>
        <w:tc>
          <w:tcPr>
            <w:tcW w:w="7116" w:type="dxa"/>
            <w:gridSpan w:val="3"/>
          </w:tcPr>
          <w:p w14:paraId="15BF0880" w14:textId="325A2006" w:rsidR="006E5CC4" w:rsidRPr="005508A2" w:rsidRDefault="006E5CC4" w:rsidP="006E5CC4">
            <w:r>
              <w:t>Head of Group</w:t>
            </w:r>
          </w:p>
        </w:tc>
      </w:tr>
      <w:tr w:rsidR="00EE0D62" w14:paraId="15BF0884" w14:textId="77777777" w:rsidTr="00B4049C">
        <w:tc>
          <w:tcPr>
            <w:tcW w:w="2511" w:type="dxa"/>
            <w:shd w:val="clear" w:color="auto" w:fill="D9D9D9" w:themeFill="background1" w:themeFillShade="D9"/>
          </w:tcPr>
          <w:p w14:paraId="15BF0882" w14:textId="77777777" w:rsidR="00EE0D62" w:rsidRDefault="00EE0D62" w:rsidP="00EE0D62">
            <w:r>
              <w:t>Posts responsible for:</w:t>
            </w:r>
          </w:p>
        </w:tc>
        <w:tc>
          <w:tcPr>
            <w:tcW w:w="7116" w:type="dxa"/>
            <w:gridSpan w:val="3"/>
          </w:tcPr>
          <w:p w14:paraId="15BF0883" w14:textId="287E426E" w:rsidR="00EE0D62" w:rsidRPr="005508A2" w:rsidRDefault="00EE0D62" w:rsidP="00EE0D62">
            <w:pPr>
              <w:tabs>
                <w:tab w:val="left" w:pos="1048"/>
              </w:tabs>
            </w:pPr>
            <w:r>
              <w:t>Research Fellows (as appropriate)</w:t>
            </w:r>
          </w:p>
        </w:tc>
      </w:tr>
      <w:tr w:rsidR="00EE0D62" w14:paraId="15BF0887" w14:textId="77777777" w:rsidTr="00B4049C">
        <w:tc>
          <w:tcPr>
            <w:tcW w:w="2511" w:type="dxa"/>
            <w:shd w:val="clear" w:color="auto" w:fill="D9D9D9" w:themeFill="background1" w:themeFillShade="D9"/>
          </w:tcPr>
          <w:p w14:paraId="15BF0885" w14:textId="77777777" w:rsidR="00EE0D62" w:rsidRDefault="00EE0D62" w:rsidP="00EE0D62">
            <w:r>
              <w:t>Post base:</w:t>
            </w:r>
          </w:p>
        </w:tc>
        <w:tc>
          <w:tcPr>
            <w:tcW w:w="7116" w:type="dxa"/>
            <w:gridSpan w:val="3"/>
          </w:tcPr>
          <w:p w14:paraId="15BF0886" w14:textId="53C0FEC9" w:rsidR="00EE0D62" w:rsidRPr="005508A2" w:rsidRDefault="00EE0D62" w:rsidP="00EE0D62">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76D5A96" w14:textId="77777777" w:rsidR="0012209D" w:rsidRPr="00154EEE" w:rsidRDefault="006E38E1" w:rsidP="00154EEE">
            <w:r w:rsidRPr="006E38E1">
              <w:t xml:space="preserve">To undertake </w:t>
            </w:r>
            <w:r w:rsidRPr="00154EEE">
              <w:t xml:space="preserve">research in line with the </w:t>
            </w:r>
            <w:r w:rsidR="00063F6A" w:rsidRPr="00154EEE">
              <w:t xml:space="preserve">School/Department </w:t>
            </w:r>
            <w:r w:rsidRPr="00154EEE">
              <w:t xml:space="preserve">research strategy, to teach at undergraduate and postgraduate level, </w:t>
            </w:r>
            <w:r w:rsidR="00E12EC2" w:rsidRPr="00154EEE">
              <w:t>and to undertake leadership, management and engagement activities.</w:t>
            </w:r>
          </w:p>
          <w:p w14:paraId="08F75C1C" w14:textId="77777777" w:rsidR="003E7164" w:rsidRPr="00154EEE" w:rsidRDefault="003E7164" w:rsidP="00154EEE"/>
          <w:p w14:paraId="15BF088B" w14:textId="1495594B" w:rsidR="003E7164" w:rsidRDefault="003E7164" w:rsidP="00154EEE">
            <w:r w:rsidRPr="00154EEE">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Default="0012209D" w:rsidP="0012209D"/>
    <w:tbl>
      <w:tblPr>
        <w:tblStyle w:val="SUTable"/>
        <w:tblW w:w="9751" w:type="dxa"/>
        <w:tblInd w:w="-62" w:type="dxa"/>
        <w:tblLook w:val="04A0" w:firstRow="1" w:lastRow="0" w:firstColumn="1" w:lastColumn="0" w:noHBand="0" w:noVBand="1"/>
      </w:tblPr>
      <w:tblGrid>
        <w:gridCol w:w="62"/>
        <w:gridCol w:w="543"/>
        <w:gridCol w:w="8119"/>
        <w:gridCol w:w="965"/>
        <w:gridCol w:w="62"/>
      </w:tblGrid>
      <w:tr w:rsidR="00B70238" w14:paraId="5E255F6F" w14:textId="77777777" w:rsidTr="00B70238">
        <w:trPr>
          <w:cantSplit/>
          <w:tblHeader/>
        </w:trPr>
        <w:tc>
          <w:tcPr>
            <w:tcW w:w="8724" w:type="dxa"/>
            <w:gridSpan w:val="3"/>
            <w:shd w:val="clear" w:color="auto" w:fill="D9D9D9" w:themeFill="background1" w:themeFillShade="D9"/>
          </w:tcPr>
          <w:p w14:paraId="1E1B09D3" w14:textId="77777777" w:rsidR="00B70238" w:rsidRDefault="00B70238" w:rsidP="0055093A">
            <w:r>
              <w:t>Key accountabilities/primary responsibilities</w:t>
            </w:r>
          </w:p>
        </w:tc>
        <w:tc>
          <w:tcPr>
            <w:tcW w:w="1027" w:type="dxa"/>
            <w:gridSpan w:val="2"/>
            <w:shd w:val="clear" w:color="auto" w:fill="D9D9D9" w:themeFill="background1" w:themeFillShade="D9"/>
          </w:tcPr>
          <w:p w14:paraId="0E5496AF" w14:textId="77777777" w:rsidR="00B70238" w:rsidRDefault="00B70238" w:rsidP="0055093A">
            <w:r>
              <w:t>% Time</w:t>
            </w:r>
          </w:p>
        </w:tc>
      </w:tr>
      <w:tr w:rsidR="00B70238" w14:paraId="27B0891E" w14:textId="77777777" w:rsidTr="00B70238">
        <w:trPr>
          <w:cantSplit/>
        </w:trPr>
        <w:tc>
          <w:tcPr>
            <w:tcW w:w="605" w:type="dxa"/>
            <w:gridSpan w:val="2"/>
            <w:tcBorders>
              <w:right w:val="nil"/>
            </w:tcBorders>
          </w:tcPr>
          <w:p w14:paraId="5ACB1770" w14:textId="77777777" w:rsidR="00B70238" w:rsidRDefault="00B70238" w:rsidP="0055093A">
            <w:pPr>
              <w:pStyle w:val="ListParagraph"/>
              <w:numPr>
                <w:ilvl w:val="0"/>
                <w:numId w:val="17"/>
              </w:numPr>
            </w:pPr>
          </w:p>
        </w:tc>
        <w:tc>
          <w:tcPr>
            <w:tcW w:w="8119" w:type="dxa"/>
            <w:tcBorders>
              <w:left w:val="nil"/>
            </w:tcBorders>
          </w:tcPr>
          <w:p w14:paraId="3C4F1607" w14:textId="77777777" w:rsidR="00B70238" w:rsidRDefault="00B70238" w:rsidP="0055093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7" w:type="dxa"/>
            <w:gridSpan w:val="2"/>
          </w:tcPr>
          <w:p w14:paraId="410CEB6D" w14:textId="64DA11A8" w:rsidR="00B70238" w:rsidRDefault="00952908" w:rsidP="0055093A">
            <w:r>
              <w:t>15</w:t>
            </w:r>
            <w:r w:rsidR="00B70238">
              <w:t xml:space="preserve"> %</w:t>
            </w:r>
          </w:p>
        </w:tc>
      </w:tr>
      <w:tr w:rsidR="00B70238" w14:paraId="402BECF0" w14:textId="77777777" w:rsidTr="00B70238">
        <w:trPr>
          <w:cantSplit/>
        </w:trPr>
        <w:tc>
          <w:tcPr>
            <w:tcW w:w="605" w:type="dxa"/>
            <w:gridSpan w:val="2"/>
            <w:tcBorders>
              <w:right w:val="nil"/>
            </w:tcBorders>
          </w:tcPr>
          <w:p w14:paraId="3A89198B" w14:textId="77777777" w:rsidR="00B70238" w:rsidRDefault="00B70238" w:rsidP="0055093A">
            <w:pPr>
              <w:pStyle w:val="ListParagraph"/>
              <w:numPr>
                <w:ilvl w:val="0"/>
                <w:numId w:val="17"/>
              </w:numPr>
            </w:pPr>
          </w:p>
        </w:tc>
        <w:tc>
          <w:tcPr>
            <w:tcW w:w="8119" w:type="dxa"/>
            <w:tcBorders>
              <w:left w:val="nil"/>
            </w:tcBorders>
          </w:tcPr>
          <w:p w14:paraId="38A5B493" w14:textId="77777777" w:rsidR="00B70238" w:rsidRDefault="00B70238" w:rsidP="0055093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gridSpan w:val="2"/>
          </w:tcPr>
          <w:p w14:paraId="480D4564" w14:textId="7D4E9E71" w:rsidR="00B70238" w:rsidRDefault="00952908" w:rsidP="0055093A">
            <w:r>
              <w:t>1</w:t>
            </w:r>
            <w:r w:rsidR="001022F1">
              <w:t>0</w:t>
            </w:r>
            <w:r w:rsidR="00B70238">
              <w:t xml:space="preserve"> %</w:t>
            </w:r>
          </w:p>
        </w:tc>
      </w:tr>
      <w:tr w:rsidR="00B70238" w14:paraId="2F74DCF5" w14:textId="77777777" w:rsidTr="00B70238">
        <w:trPr>
          <w:cantSplit/>
        </w:trPr>
        <w:tc>
          <w:tcPr>
            <w:tcW w:w="605" w:type="dxa"/>
            <w:gridSpan w:val="2"/>
            <w:tcBorders>
              <w:right w:val="nil"/>
            </w:tcBorders>
          </w:tcPr>
          <w:p w14:paraId="702D8455" w14:textId="77777777" w:rsidR="00B70238" w:rsidRDefault="00B70238" w:rsidP="0055093A">
            <w:pPr>
              <w:pStyle w:val="ListParagraph"/>
              <w:numPr>
                <w:ilvl w:val="0"/>
                <w:numId w:val="17"/>
              </w:numPr>
            </w:pPr>
          </w:p>
        </w:tc>
        <w:tc>
          <w:tcPr>
            <w:tcW w:w="8119" w:type="dxa"/>
            <w:tcBorders>
              <w:left w:val="nil"/>
            </w:tcBorders>
          </w:tcPr>
          <w:p w14:paraId="1D3AA638" w14:textId="77777777" w:rsidR="00B70238" w:rsidRDefault="00B70238" w:rsidP="0055093A">
            <w:r w:rsidRPr="006E38E1">
              <w:t>Plan and develop innovative research proposals, pr</w:t>
            </w:r>
            <w:r>
              <w:t>ojects and funding bids as self-</w:t>
            </w:r>
            <w:r w:rsidRPr="006E38E1">
              <w:t>contained items or a</w:t>
            </w:r>
            <w:r>
              <w:t>s part of a broader programme.</w:t>
            </w:r>
          </w:p>
        </w:tc>
        <w:tc>
          <w:tcPr>
            <w:tcW w:w="1027" w:type="dxa"/>
            <w:gridSpan w:val="2"/>
          </w:tcPr>
          <w:p w14:paraId="6E077733" w14:textId="34DC1B6E" w:rsidR="00B70238" w:rsidRDefault="00952908" w:rsidP="0055093A">
            <w:r>
              <w:t>1</w:t>
            </w:r>
            <w:r w:rsidR="001022F1">
              <w:t>5</w:t>
            </w:r>
            <w:r w:rsidR="00B70238">
              <w:t xml:space="preserve"> %</w:t>
            </w:r>
          </w:p>
        </w:tc>
      </w:tr>
      <w:tr w:rsidR="00B70238" w14:paraId="52FCB31E" w14:textId="77777777" w:rsidTr="00B70238">
        <w:trPr>
          <w:cantSplit/>
        </w:trPr>
        <w:tc>
          <w:tcPr>
            <w:tcW w:w="605" w:type="dxa"/>
            <w:gridSpan w:val="2"/>
            <w:tcBorders>
              <w:right w:val="nil"/>
            </w:tcBorders>
          </w:tcPr>
          <w:p w14:paraId="314D7F8B" w14:textId="77777777" w:rsidR="00B70238" w:rsidRDefault="00B70238" w:rsidP="0055093A">
            <w:pPr>
              <w:pStyle w:val="ListParagraph"/>
              <w:numPr>
                <w:ilvl w:val="0"/>
                <w:numId w:val="17"/>
              </w:numPr>
            </w:pPr>
          </w:p>
        </w:tc>
        <w:tc>
          <w:tcPr>
            <w:tcW w:w="8119" w:type="dxa"/>
            <w:tcBorders>
              <w:left w:val="nil"/>
            </w:tcBorders>
          </w:tcPr>
          <w:p w14:paraId="0522B77D" w14:textId="77777777" w:rsidR="00B70238" w:rsidRDefault="00B70238" w:rsidP="0055093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gridSpan w:val="2"/>
          </w:tcPr>
          <w:p w14:paraId="1FE5EE89" w14:textId="0D23C173" w:rsidR="00B70238" w:rsidRDefault="00FF17F3" w:rsidP="0055093A">
            <w:r>
              <w:t>10</w:t>
            </w:r>
            <w:r w:rsidR="00B70238">
              <w:t xml:space="preserve"> %</w:t>
            </w:r>
          </w:p>
        </w:tc>
      </w:tr>
      <w:tr w:rsidR="00B70238" w14:paraId="6106645B" w14:textId="77777777" w:rsidTr="00B70238">
        <w:trPr>
          <w:cantSplit/>
        </w:trPr>
        <w:tc>
          <w:tcPr>
            <w:tcW w:w="605" w:type="dxa"/>
            <w:gridSpan w:val="2"/>
            <w:tcBorders>
              <w:right w:val="nil"/>
            </w:tcBorders>
          </w:tcPr>
          <w:p w14:paraId="43706C53" w14:textId="77777777" w:rsidR="00B70238" w:rsidRDefault="00B70238" w:rsidP="0055093A">
            <w:pPr>
              <w:pStyle w:val="ListParagraph"/>
              <w:numPr>
                <w:ilvl w:val="0"/>
                <w:numId w:val="17"/>
              </w:numPr>
            </w:pPr>
          </w:p>
        </w:tc>
        <w:tc>
          <w:tcPr>
            <w:tcW w:w="8119" w:type="dxa"/>
            <w:tcBorders>
              <w:left w:val="nil"/>
            </w:tcBorders>
          </w:tcPr>
          <w:p w14:paraId="4AF8919B" w14:textId="41AD0FCD" w:rsidR="00B70238" w:rsidRDefault="00B70238" w:rsidP="0055093A">
            <w:r w:rsidRPr="006E38E1">
              <w:t xml:space="preserve">Support the teaching objectives of the </w:t>
            </w:r>
            <w:r>
              <w:t>School/Department</w:t>
            </w:r>
            <w:r w:rsidR="002A67E2">
              <w:t xml:space="preserve"> </w:t>
            </w:r>
            <w:r w:rsidRPr="006E38E1">
              <w:t>by managing a range of contributions to its learning and teaching activities.  Deliver teaching of the highest quality across a range of modules and to all levels, through lectures, tutor</w:t>
            </w:r>
            <w:r>
              <w:t xml:space="preserve">ials, </w:t>
            </w:r>
            <w:r w:rsidR="002A67E2">
              <w:t>practical’s</w:t>
            </w:r>
            <w:r>
              <w:t xml:space="preserve"> and seminars.</w:t>
            </w:r>
          </w:p>
        </w:tc>
        <w:tc>
          <w:tcPr>
            <w:tcW w:w="1027" w:type="dxa"/>
            <w:gridSpan w:val="2"/>
          </w:tcPr>
          <w:p w14:paraId="3CF6BEE6" w14:textId="01AE325D" w:rsidR="00B70238" w:rsidRDefault="00FF17F3" w:rsidP="0055093A">
            <w:r>
              <w:t xml:space="preserve">10 </w:t>
            </w:r>
            <w:r w:rsidR="00B70238">
              <w:t>%</w:t>
            </w:r>
          </w:p>
        </w:tc>
      </w:tr>
      <w:tr w:rsidR="00B70238" w14:paraId="757CD5FD" w14:textId="77777777" w:rsidTr="00B70238">
        <w:trPr>
          <w:cantSplit/>
        </w:trPr>
        <w:tc>
          <w:tcPr>
            <w:tcW w:w="605" w:type="dxa"/>
            <w:gridSpan w:val="2"/>
            <w:tcBorders>
              <w:right w:val="nil"/>
            </w:tcBorders>
          </w:tcPr>
          <w:p w14:paraId="4D44D8FD" w14:textId="77777777" w:rsidR="00B70238" w:rsidRDefault="00B70238" w:rsidP="0055093A">
            <w:pPr>
              <w:pStyle w:val="ListParagraph"/>
              <w:numPr>
                <w:ilvl w:val="0"/>
                <w:numId w:val="17"/>
              </w:numPr>
            </w:pPr>
          </w:p>
        </w:tc>
        <w:tc>
          <w:tcPr>
            <w:tcW w:w="8119" w:type="dxa"/>
            <w:tcBorders>
              <w:left w:val="nil"/>
            </w:tcBorders>
          </w:tcPr>
          <w:p w14:paraId="65454B42" w14:textId="77777777" w:rsidR="00B70238" w:rsidRDefault="00B70238" w:rsidP="0055093A">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gridSpan w:val="2"/>
          </w:tcPr>
          <w:p w14:paraId="2E650BA7" w14:textId="2021E2BC" w:rsidR="00B70238" w:rsidRDefault="00FF17F3" w:rsidP="0055093A">
            <w:r>
              <w:t>10</w:t>
            </w:r>
            <w:r w:rsidR="00B70238">
              <w:t xml:space="preserve"> %</w:t>
            </w:r>
          </w:p>
        </w:tc>
      </w:tr>
      <w:tr w:rsidR="00B70238" w14:paraId="4EEFA7DC" w14:textId="77777777" w:rsidTr="00B70238">
        <w:trPr>
          <w:cantSplit/>
        </w:trPr>
        <w:tc>
          <w:tcPr>
            <w:tcW w:w="605" w:type="dxa"/>
            <w:gridSpan w:val="2"/>
            <w:tcBorders>
              <w:right w:val="nil"/>
            </w:tcBorders>
          </w:tcPr>
          <w:p w14:paraId="512A4052" w14:textId="77777777" w:rsidR="00B70238" w:rsidRDefault="00B70238" w:rsidP="0055093A">
            <w:pPr>
              <w:pStyle w:val="ListParagraph"/>
              <w:numPr>
                <w:ilvl w:val="0"/>
                <w:numId w:val="17"/>
              </w:numPr>
            </w:pPr>
          </w:p>
        </w:tc>
        <w:tc>
          <w:tcPr>
            <w:tcW w:w="8119" w:type="dxa"/>
            <w:tcBorders>
              <w:left w:val="nil"/>
            </w:tcBorders>
          </w:tcPr>
          <w:p w14:paraId="5CF27BE7" w14:textId="77777777" w:rsidR="00B70238" w:rsidRPr="00447FD8" w:rsidRDefault="00B70238" w:rsidP="0055093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27" w:type="dxa"/>
            <w:gridSpan w:val="2"/>
          </w:tcPr>
          <w:p w14:paraId="5D883F42" w14:textId="26FF8CC9" w:rsidR="00B70238" w:rsidRDefault="00FF17F3" w:rsidP="0055093A">
            <w:r>
              <w:t>10</w:t>
            </w:r>
            <w:r w:rsidR="00B70238">
              <w:t xml:space="preserve"> %</w:t>
            </w:r>
          </w:p>
        </w:tc>
      </w:tr>
      <w:tr w:rsidR="00B70238" w14:paraId="0559C504" w14:textId="77777777" w:rsidTr="00B70238">
        <w:trPr>
          <w:cantSplit/>
        </w:trPr>
        <w:tc>
          <w:tcPr>
            <w:tcW w:w="605" w:type="dxa"/>
            <w:gridSpan w:val="2"/>
            <w:tcBorders>
              <w:right w:val="nil"/>
            </w:tcBorders>
          </w:tcPr>
          <w:p w14:paraId="5B077771" w14:textId="77777777" w:rsidR="00B70238" w:rsidRDefault="00B70238" w:rsidP="0055093A">
            <w:pPr>
              <w:pStyle w:val="ListParagraph"/>
              <w:numPr>
                <w:ilvl w:val="0"/>
                <w:numId w:val="17"/>
              </w:numPr>
            </w:pPr>
          </w:p>
        </w:tc>
        <w:tc>
          <w:tcPr>
            <w:tcW w:w="8119" w:type="dxa"/>
            <w:tcBorders>
              <w:left w:val="nil"/>
            </w:tcBorders>
          </w:tcPr>
          <w:p w14:paraId="487DFFB2" w14:textId="77777777" w:rsidR="00B70238" w:rsidRPr="00447FD8" w:rsidRDefault="00B70238" w:rsidP="0055093A">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27" w:type="dxa"/>
            <w:gridSpan w:val="2"/>
          </w:tcPr>
          <w:p w14:paraId="24C71ABF" w14:textId="58462FBE" w:rsidR="00B70238" w:rsidRDefault="00FF17F3" w:rsidP="0055093A">
            <w:r>
              <w:t>10</w:t>
            </w:r>
            <w:r w:rsidR="00B70238">
              <w:t xml:space="preserve"> %</w:t>
            </w:r>
          </w:p>
        </w:tc>
      </w:tr>
      <w:tr w:rsidR="00B70238" w14:paraId="6C34A0DC" w14:textId="77777777" w:rsidTr="00B70238">
        <w:trPr>
          <w:cantSplit/>
        </w:trPr>
        <w:tc>
          <w:tcPr>
            <w:tcW w:w="605" w:type="dxa"/>
            <w:gridSpan w:val="2"/>
            <w:tcBorders>
              <w:right w:val="nil"/>
            </w:tcBorders>
          </w:tcPr>
          <w:p w14:paraId="5FE7E3B2" w14:textId="77777777" w:rsidR="00B70238" w:rsidRDefault="00B70238" w:rsidP="0055093A">
            <w:pPr>
              <w:pStyle w:val="ListParagraph"/>
              <w:numPr>
                <w:ilvl w:val="0"/>
                <w:numId w:val="17"/>
              </w:numPr>
            </w:pPr>
          </w:p>
        </w:tc>
        <w:tc>
          <w:tcPr>
            <w:tcW w:w="8119" w:type="dxa"/>
            <w:tcBorders>
              <w:left w:val="nil"/>
            </w:tcBorders>
          </w:tcPr>
          <w:p w14:paraId="5E171B2C" w14:textId="77777777" w:rsidR="00B70238" w:rsidRPr="00447FD8" w:rsidRDefault="00B70238" w:rsidP="0055093A">
            <w:r w:rsidRPr="006E38E1">
              <w:t>Provide expert advice in own subject area to other staff and students.</w:t>
            </w:r>
          </w:p>
        </w:tc>
        <w:tc>
          <w:tcPr>
            <w:tcW w:w="1027" w:type="dxa"/>
            <w:gridSpan w:val="2"/>
          </w:tcPr>
          <w:p w14:paraId="377A5C53" w14:textId="7BDFEFC1" w:rsidR="00B70238" w:rsidRDefault="00D91ABC" w:rsidP="0055093A">
            <w:r>
              <w:t>5</w:t>
            </w:r>
            <w:r w:rsidR="00B70238">
              <w:t xml:space="preserve"> %</w:t>
            </w:r>
          </w:p>
        </w:tc>
      </w:tr>
      <w:tr w:rsidR="00B70238" w14:paraId="6E28D728" w14:textId="77777777" w:rsidTr="00B70238">
        <w:trPr>
          <w:cantSplit/>
        </w:trPr>
        <w:tc>
          <w:tcPr>
            <w:tcW w:w="605" w:type="dxa"/>
            <w:gridSpan w:val="2"/>
            <w:tcBorders>
              <w:right w:val="nil"/>
            </w:tcBorders>
          </w:tcPr>
          <w:p w14:paraId="3A0C076A" w14:textId="77777777" w:rsidR="00B70238" w:rsidRDefault="00B70238" w:rsidP="0055093A">
            <w:pPr>
              <w:pStyle w:val="ListParagraph"/>
              <w:numPr>
                <w:ilvl w:val="0"/>
                <w:numId w:val="17"/>
              </w:numPr>
            </w:pPr>
          </w:p>
        </w:tc>
        <w:tc>
          <w:tcPr>
            <w:tcW w:w="8119" w:type="dxa"/>
            <w:tcBorders>
              <w:left w:val="nil"/>
            </w:tcBorders>
          </w:tcPr>
          <w:p w14:paraId="7A855222" w14:textId="77777777" w:rsidR="00B70238" w:rsidRPr="00447FD8" w:rsidRDefault="00B70238" w:rsidP="0055093A">
            <w:r w:rsidRPr="00343D93">
              <w:t>Any other duties as allocated by the line manager following consultation with the post holder.</w:t>
            </w:r>
          </w:p>
        </w:tc>
        <w:tc>
          <w:tcPr>
            <w:tcW w:w="1027" w:type="dxa"/>
            <w:gridSpan w:val="2"/>
          </w:tcPr>
          <w:p w14:paraId="67ACE061" w14:textId="26C1513A" w:rsidR="00B70238" w:rsidRDefault="00694D1D" w:rsidP="0055093A">
            <w:r>
              <w:t>5</w:t>
            </w:r>
            <w:r w:rsidR="00B70238">
              <w:t xml:space="preserve"> %</w:t>
            </w:r>
          </w:p>
        </w:tc>
      </w:tr>
      <w:tr w:rsidR="00343D93" w14:paraId="1A0EA293" w14:textId="77777777" w:rsidTr="00B70238">
        <w:trPr>
          <w:gridBefore w:val="1"/>
          <w:gridAfter w:val="1"/>
          <w:wBefore w:w="62" w:type="dxa"/>
          <w:wAfter w:w="62" w:type="dxa"/>
          <w:tblHeader/>
        </w:trPr>
        <w:tc>
          <w:tcPr>
            <w:tcW w:w="9627" w:type="dxa"/>
            <w:gridSpan w:val="3"/>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B70238">
        <w:trPr>
          <w:gridBefore w:val="1"/>
          <w:gridAfter w:val="1"/>
          <w:wBefore w:w="62" w:type="dxa"/>
          <w:wAfter w:w="62" w:type="dxa"/>
          <w:trHeight w:val="1134"/>
        </w:trPr>
        <w:tc>
          <w:tcPr>
            <w:tcW w:w="9627" w:type="dxa"/>
            <w:gridSpan w:val="3"/>
          </w:tcPr>
          <w:p w14:paraId="77AA278F" w14:textId="77777777" w:rsidR="00926A0B" w:rsidRPr="00154EEE" w:rsidRDefault="00926A0B" w:rsidP="00154EEE">
            <w:r w:rsidRPr="00154EEE">
              <w:t>To attend national and international conferences for the purpose of disseminating research results.</w:t>
            </w:r>
          </w:p>
          <w:p w14:paraId="1AE04AA7" w14:textId="77777777" w:rsidR="003A57C2" w:rsidRPr="00154EEE" w:rsidRDefault="003A57C2" w:rsidP="00154EEE">
            <w:r w:rsidRPr="00154EEE">
              <w:t>Participation in weekday and weekend recruitment and marketing events such as Outreach activities, UCAS and open days etc.</w:t>
            </w:r>
          </w:p>
          <w:p w14:paraId="6DA5CA0A" w14:textId="53A82ECC" w:rsidR="003A57C2" w:rsidRDefault="003A57C2"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8"/>
        <w:gridCol w:w="3326"/>
        <w:gridCol w:w="131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196CE1" w:rsidRDefault="00013C10" w:rsidP="00321CAA">
            <w:r w:rsidRPr="00196CE1">
              <w:t xml:space="preserve">Qualifications, knowledge </w:t>
            </w:r>
            <w:r w:rsidR="00746AEB" w:rsidRPr="00196CE1">
              <w:t>and</w:t>
            </w:r>
            <w:r w:rsidRPr="00196CE1">
              <w:t xml:space="preserve"> experience</w:t>
            </w:r>
          </w:p>
        </w:tc>
        <w:tc>
          <w:tcPr>
            <w:tcW w:w="3402" w:type="dxa"/>
          </w:tcPr>
          <w:p w14:paraId="2378B783" w14:textId="7D45EA33" w:rsidR="00343D93" w:rsidRPr="00196CE1" w:rsidRDefault="00926A0B" w:rsidP="00154EEE">
            <w:r w:rsidRPr="00196CE1">
              <w:t xml:space="preserve">PhD or equivalent professional qualifications and experience </w:t>
            </w:r>
            <w:r w:rsidR="00714BFD" w:rsidRPr="00196CE1">
              <w:t xml:space="preserve">in </w:t>
            </w:r>
            <w:r w:rsidR="00A7421A" w:rsidRPr="00196CE1">
              <w:t xml:space="preserve">Active Noise </w:t>
            </w:r>
            <w:r w:rsidR="00521037" w:rsidRPr="00196CE1">
              <w:t>or</w:t>
            </w:r>
            <w:r w:rsidR="00A7421A" w:rsidRPr="00196CE1">
              <w:t xml:space="preserve"> Vibration Contro</w:t>
            </w:r>
            <w:r w:rsidR="00714BFD" w:rsidRPr="00196CE1">
              <w:t>l or a related area.</w:t>
            </w:r>
          </w:p>
          <w:p w14:paraId="5C911184" w14:textId="77777777" w:rsidR="004D6EA4" w:rsidRDefault="004D6EA4" w:rsidP="004D6EA4">
            <w:r w:rsidRPr="00196CE1">
              <w:t>Knowledge and experience in both vibration and acoustics.</w:t>
            </w:r>
          </w:p>
          <w:p w14:paraId="25A1E803" w14:textId="77777777" w:rsidR="00196CE1" w:rsidRPr="00196CE1" w:rsidRDefault="00196CE1" w:rsidP="00196CE1">
            <w:r w:rsidRPr="00196CE1">
              <w:t>Proven ability in both modelling and experimental research.</w:t>
            </w:r>
          </w:p>
          <w:p w14:paraId="4F94D903" w14:textId="39F6A5C0" w:rsidR="00926A0B" w:rsidRPr="00196CE1" w:rsidRDefault="00926A0B" w:rsidP="00154EEE">
            <w:r w:rsidRPr="00196CE1">
              <w:t>Growing and consistent national reputation in</w:t>
            </w:r>
            <w:r w:rsidR="00083355" w:rsidRPr="00196CE1">
              <w:t xml:space="preserve"> scholarship </w:t>
            </w:r>
            <w:r w:rsidR="00E2211F" w:rsidRPr="00196CE1">
              <w:t>in</w:t>
            </w:r>
            <w:r w:rsidRPr="00196CE1">
              <w:t xml:space="preserve"> </w:t>
            </w:r>
            <w:r w:rsidR="00E31241" w:rsidRPr="00196CE1">
              <w:t xml:space="preserve">Active Noise </w:t>
            </w:r>
            <w:r w:rsidR="00EC0D69" w:rsidRPr="00196CE1">
              <w:t>or</w:t>
            </w:r>
            <w:r w:rsidR="00E31241" w:rsidRPr="00196CE1">
              <w:t xml:space="preserve"> Vibration Control</w:t>
            </w:r>
          </w:p>
          <w:p w14:paraId="3AE79FDB" w14:textId="13246F6F" w:rsidR="00926A0B" w:rsidRPr="00196CE1" w:rsidRDefault="00926A0B" w:rsidP="00154EEE">
            <w:r w:rsidRPr="00196CE1">
              <w:t xml:space="preserve">Track record </w:t>
            </w:r>
            <w:r w:rsidR="00083355" w:rsidRPr="00196CE1">
              <w:t xml:space="preserve">of </w:t>
            </w:r>
            <w:r w:rsidRPr="00196CE1">
              <w:t xml:space="preserve">delivery of teaching at undergraduate </w:t>
            </w:r>
            <w:r w:rsidR="00083355" w:rsidRPr="00196CE1">
              <w:t>or</w:t>
            </w:r>
            <w:r w:rsidRPr="00196CE1">
              <w:t xml:space="preserve"> postgraduate level.  </w:t>
            </w:r>
          </w:p>
          <w:p w14:paraId="781C9776" w14:textId="77777777" w:rsidR="00926A0B" w:rsidRPr="00196CE1" w:rsidRDefault="00926A0B" w:rsidP="00154EEE">
            <w:r w:rsidRPr="00196CE1">
              <w:t>Track record of published research.</w:t>
            </w:r>
          </w:p>
          <w:p w14:paraId="15BF08BC" w14:textId="5682E6ED" w:rsidR="006D170A" w:rsidRPr="00196CE1" w:rsidRDefault="006D170A" w:rsidP="00154EEE"/>
        </w:tc>
        <w:tc>
          <w:tcPr>
            <w:tcW w:w="3402" w:type="dxa"/>
          </w:tcPr>
          <w:p w14:paraId="496D9D98" w14:textId="2EE2DDED" w:rsidR="00993B13" w:rsidRPr="00196CE1" w:rsidRDefault="00926A0B" w:rsidP="00E52235">
            <w:r w:rsidRPr="00196CE1">
              <w:t xml:space="preserve">Knowledge </w:t>
            </w:r>
            <w:r w:rsidR="004919D4" w:rsidRPr="00196CE1">
              <w:t xml:space="preserve">and experience in any of the fields </w:t>
            </w:r>
            <w:r w:rsidRPr="00196CE1">
              <w:t>of</w:t>
            </w:r>
            <w:r w:rsidR="00E52235" w:rsidRPr="00196CE1">
              <w:t xml:space="preserve"> </w:t>
            </w:r>
            <w:r w:rsidR="00D847B3" w:rsidRPr="00196CE1">
              <w:t xml:space="preserve">Active Noise and Vibration Control, Sound Field Control, Electroacoustics, </w:t>
            </w:r>
            <w:r w:rsidR="00E52235" w:rsidRPr="00196CE1">
              <w:t>Audio signal processing, Machine Learning in Acoustics, Audio capture and reproduction, Psychoacoustics, Real-time audio DSP.</w:t>
            </w:r>
          </w:p>
          <w:p w14:paraId="03CD991F" w14:textId="35CD87F5" w:rsidR="00926A0B" w:rsidRPr="00196CE1" w:rsidRDefault="00926A0B" w:rsidP="00154EEE">
            <w:r w:rsidRPr="00196CE1">
              <w:t>Membership of Higher Education Academy.</w:t>
            </w:r>
          </w:p>
          <w:p w14:paraId="58C058C0" w14:textId="320E5878" w:rsidR="006534BE" w:rsidRDefault="006534BE" w:rsidP="006534BE">
            <w:r w:rsidRPr="00196CE1">
              <w:t>Teaching qualification (P</w:t>
            </w:r>
            <w:r w:rsidR="000C7CE2" w:rsidRPr="00196CE1">
              <w:t>G</w:t>
            </w:r>
            <w:r w:rsidRPr="00196CE1">
              <w:t>CAP or equivalent).</w:t>
            </w:r>
          </w:p>
          <w:p w14:paraId="15BF08BD" w14:textId="53C2136A" w:rsidR="00926A0B" w:rsidRPr="00154EEE" w:rsidRDefault="00926A0B" w:rsidP="00F90F57"/>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1AE48273" w:rsidR="00926A0B" w:rsidRDefault="00926A0B" w:rsidP="005333B1">
            <w:pPr>
              <w:spacing w:after="90"/>
            </w:pPr>
            <w:r>
              <w:t xml:space="preserve">Proven ability to plan and develop a range of </w:t>
            </w:r>
            <w:r w:rsidR="002F4C3E">
              <w:t>high-quality</w:t>
            </w:r>
            <w:r>
              <w:t xml:space="preserve"> research and teaching activities, ensuring plans complement broader research and education strategy.</w:t>
            </w:r>
          </w:p>
          <w:p w14:paraId="04D947ED" w14:textId="1BABE39D" w:rsidR="00926A0B" w:rsidRDefault="002F4C3E" w:rsidP="00926A0B">
            <w:pPr>
              <w:spacing w:after="90"/>
            </w:pPr>
            <w:r>
              <w:t xml:space="preserve">Track record of </w:t>
            </w:r>
            <w:r w:rsidR="00926A0B">
              <w:t>develop</w:t>
            </w:r>
            <w:r>
              <w:t>ing</w:t>
            </w:r>
            <w:r w:rsidR="00926A0B">
              <w:t xml:space="preserve"> innovative research proposals </w:t>
            </w:r>
          </w:p>
          <w:p w14:paraId="546757FD" w14:textId="792B8116" w:rsidR="00926A0B" w:rsidRDefault="00926A0B" w:rsidP="00926A0B">
            <w:pPr>
              <w:spacing w:after="90"/>
            </w:pPr>
            <w:r>
              <w:t>Proven ability to plan, manage, organise and assess own teaching contributions.</w:t>
            </w:r>
          </w:p>
          <w:p w14:paraId="15BF08C1" w14:textId="2B96F594" w:rsidR="00013C10" w:rsidRDefault="00013C10" w:rsidP="00926A0B">
            <w:pPr>
              <w:spacing w:after="90"/>
            </w:pPr>
          </w:p>
        </w:tc>
        <w:tc>
          <w:tcPr>
            <w:tcW w:w="3402" w:type="dxa"/>
          </w:tcPr>
          <w:p w14:paraId="593794CF" w14:textId="1AE2F52A" w:rsidR="00013C10" w:rsidRDefault="002F4C3E" w:rsidP="00343D93">
            <w:pPr>
              <w:spacing w:after="90"/>
            </w:pPr>
            <w:r>
              <w:t>Evidence of</w:t>
            </w:r>
            <w:r w:rsidR="009A03CE">
              <w:t xml:space="preserve"> the design of course units, curriculum development </w:t>
            </w:r>
            <w:r>
              <w:t>or</w:t>
            </w:r>
            <w:r w:rsidR="009A03CE">
              <w:t xml:space="preserve"> new teaching approaches</w:t>
            </w:r>
          </w:p>
          <w:p w14:paraId="44549EFE" w14:textId="24402705" w:rsidR="002F4C3E" w:rsidRDefault="002F4C3E" w:rsidP="002F4C3E">
            <w:pPr>
              <w:spacing w:after="90"/>
            </w:pPr>
            <w:r>
              <w:t>Evidence of attracting research funding.</w:t>
            </w:r>
          </w:p>
          <w:p w14:paraId="15BF08C2" w14:textId="2C47CAB0" w:rsidR="002F4C3E" w:rsidRDefault="002F4C3E"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470CFF46" w:rsidR="00926A0B" w:rsidRDefault="00926A0B" w:rsidP="00926A0B">
            <w:pPr>
              <w:spacing w:after="90"/>
            </w:pPr>
            <w:r>
              <w:t xml:space="preserve">Able to monitor and manage resources </w:t>
            </w:r>
            <w:r w:rsidR="00E2476E">
              <w:t>or</w:t>
            </w:r>
            <w:r>
              <w:t xml:space="preserve">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66BC58D6" w14:textId="77777777" w:rsidR="009027C5" w:rsidRDefault="009027C5" w:rsidP="009027C5">
            <w:pPr>
              <w:spacing w:after="90"/>
            </w:pPr>
            <w:r>
              <w:t>Able to manage, motivate and coordinate research team, delegating effectively.  Able to formulate staff development plans, if appropriate.</w:t>
            </w:r>
          </w:p>
          <w:p w14:paraId="356936AE" w14:textId="77777777" w:rsidR="00E2476E" w:rsidRDefault="00E2476E" w:rsidP="00E2476E">
            <w:pPr>
              <w:spacing w:after="90"/>
            </w:pPr>
            <w:r>
              <w:t>Proven ability to manage and deliver own course units and team-taught course units.</w:t>
            </w:r>
          </w:p>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7B13DD1F" w:rsidR="00926A0B" w:rsidRDefault="00926A0B" w:rsidP="00926A0B">
            <w:pPr>
              <w:spacing w:after="90"/>
            </w:pPr>
            <w:r>
              <w:t xml:space="preserve">Track record of delivering lectures and seminars in courses relating to </w:t>
            </w:r>
            <w:r>
              <w:lastRenderedPageBreak/>
              <w:t xml:space="preserve">different aspects of </w:t>
            </w:r>
            <w:r w:rsidR="002C3609">
              <w:t xml:space="preserve">Acoustics, Vibration and Control and specifically, </w:t>
            </w:r>
            <w:r w:rsidR="00733B08">
              <w:t>Active Noise and Vibration Control</w:t>
            </w:r>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79BD2DDE" w14:textId="77777777" w:rsidR="00013C10" w:rsidRDefault="00926A0B" w:rsidP="00343D93">
            <w:pPr>
              <w:spacing w:after="90"/>
            </w:pPr>
            <w:r w:rsidRPr="00926A0B">
              <w:t>Able to attend national and international conferences to present research results</w:t>
            </w:r>
            <w:r>
              <w:t>.</w:t>
            </w:r>
          </w:p>
          <w:p w14:paraId="299C5F8D" w14:textId="77777777" w:rsidR="006D170A" w:rsidRDefault="006D170A" w:rsidP="00343D93">
            <w:pPr>
              <w:spacing w:after="90"/>
            </w:pPr>
          </w:p>
          <w:p w14:paraId="7D5A0299" w14:textId="77777777" w:rsidR="006D170A" w:rsidRDefault="006D170A" w:rsidP="00343D93">
            <w:pPr>
              <w:spacing w:after="90"/>
            </w:pPr>
          </w:p>
          <w:p w14:paraId="15BF08DA" w14:textId="1D9CAF7E" w:rsidR="006D170A" w:rsidRDefault="006D170A" w:rsidP="00343D93">
            <w:pPr>
              <w:spacing w:after="90"/>
            </w:pPr>
          </w:p>
        </w:tc>
        <w:tc>
          <w:tcPr>
            <w:tcW w:w="3402" w:type="dxa"/>
          </w:tcPr>
          <w:p w14:paraId="15BF08DB" w14:textId="057F9960" w:rsidR="00013C10" w:rsidRDefault="005C4E9B" w:rsidP="00343D93">
            <w:pPr>
              <w:spacing w:after="90"/>
            </w:pPr>
            <w:r w:rsidRPr="00726B9C">
              <w:rPr>
                <w:color w:val="000000" w:themeColor="text1"/>
              </w:rPr>
              <w:t xml:space="preserve">To be available to participate in </w:t>
            </w:r>
            <w:r>
              <w:rPr>
                <w:color w:val="000000" w:themeColor="text1"/>
              </w:rPr>
              <w:t xml:space="preserve">teaching at </w:t>
            </w:r>
            <w:r w:rsidRPr="00726B9C">
              <w:rPr>
                <w:color w:val="000000" w:themeColor="text1"/>
              </w:rPr>
              <w:t>oversea</w:t>
            </w:r>
            <w:r w:rsidR="00BF0DC9">
              <w:rPr>
                <w:color w:val="000000" w:themeColor="text1"/>
              </w:rPr>
              <w:t>’s</w:t>
            </w:r>
            <w:r>
              <w:rPr>
                <w:color w:val="000000" w:themeColor="text1"/>
              </w:rPr>
              <w:t xml:space="preserve"> campuses</w:t>
            </w:r>
            <w:r w:rsidRPr="00726B9C">
              <w:rPr>
                <w:color w:val="000000" w:themeColor="text1"/>
              </w:rPr>
              <w:t>, according to own area of subject specialism</w:t>
            </w: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1718B17" w:rsidR="00D3349E" w:rsidRDefault="00000000" w:rsidP="00E264FD">
            <w:sdt>
              <w:sdtPr>
                <w:id w:val="579254332"/>
                <w14:checkbox>
                  <w14:checked w14:val="1"/>
                  <w14:checkedState w14:val="2612" w14:font="MS Gothic"/>
                  <w14:uncheckedState w14:val="2610" w14:font="MS Gothic"/>
                </w14:checkbox>
              </w:sdtPr>
              <w:sdtContent>
                <w:r w:rsidR="0017533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144FAD">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3083A" w14:textId="77777777" w:rsidR="00641F28" w:rsidRDefault="00641F28">
      <w:r>
        <w:separator/>
      </w:r>
    </w:p>
    <w:p w14:paraId="095F7F34" w14:textId="77777777" w:rsidR="00641F28" w:rsidRDefault="00641F28"/>
  </w:endnote>
  <w:endnote w:type="continuationSeparator" w:id="0">
    <w:p w14:paraId="178EA0E3" w14:textId="77777777" w:rsidR="00641F28" w:rsidRDefault="00641F28">
      <w:r>
        <w:continuationSeparator/>
      </w:r>
    </w:p>
    <w:p w14:paraId="55BEE367" w14:textId="77777777" w:rsidR="00641F28" w:rsidRDefault="00641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242BB21" w:rsidR="00062768" w:rsidRDefault="00E264FD" w:rsidP="00746AEB">
    <w:pPr>
      <w:pStyle w:val="ContinuationFooter"/>
    </w:pPr>
    <w:fldSimple w:instr=" FILENAME   \* MERGEFORMAT ">
      <w:r>
        <w:t>Template</w:t>
      </w:r>
      <w:r w:rsidR="00746AEB">
        <w:t xml:space="preserve"> Job Description</w:t>
      </w:r>
      <w:r>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1E987" w14:textId="77777777" w:rsidR="00641F28" w:rsidRDefault="00641F28">
      <w:r>
        <w:separator/>
      </w:r>
    </w:p>
    <w:p w14:paraId="1528D11D" w14:textId="77777777" w:rsidR="00641F28" w:rsidRDefault="00641F28"/>
  </w:footnote>
  <w:footnote w:type="continuationSeparator" w:id="0">
    <w:p w14:paraId="26EC936D" w14:textId="77777777" w:rsidR="00641F28" w:rsidRDefault="00641F28">
      <w:r>
        <w:continuationSeparator/>
      </w:r>
    </w:p>
    <w:p w14:paraId="5CE08BDF" w14:textId="77777777" w:rsidR="00641F28" w:rsidRDefault="00641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F8252A"/>
    <w:multiLevelType w:val="multilevel"/>
    <w:tmpl w:val="042E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13062776">
    <w:abstractNumId w:val="19"/>
  </w:num>
  <w:num w:numId="2" w16cid:durableId="428814736">
    <w:abstractNumId w:val="0"/>
  </w:num>
  <w:num w:numId="3" w16cid:durableId="1238326645">
    <w:abstractNumId w:val="15"/>
  </w:num>
  <w:num w:numId="4" w16cid:durableId="1841043366">
    <w:abstractNumId w:val="10"/>
  </w:num>
  <w:num w:numId="5" w16cid:durableId="1222210105">
    <w:abstractNumId w:val="11"/>
  </w:num>
  <w:num w:numId="6" w16cid:durableId="1197767371">
    <w:abstractNumId w:val="8"/>
  </w:num>
  <w:num w:numId="7" w16cid:durableId="1934781431">
    <w:abstractNumId w:val="3"/>
  </w:num>
  <w:num w:numId="8" w16cid:durableId="506216074">
    <w:abstractNumId w:val="6"/>
  </w:num>
  <w:num w:numId="9" w16cid:durableId="1148743053">
    <w:abstractNumId w:val="1"/>
  </w:num>
  <w:num w:numId="10" w16cid:durableId="648245092">
    <w:abstractNumId w:val="9"/>
  </w:num>
  <w:num w:numId="11" w16cid:durableId="99037512">
    <w:abstractNumId w:val="4"/>
  </w:num>
  <w:num w:numId="12" w16cid:durableId="16465236">
    <w:abstractNumId w:val="16"/>
  </w:num>
  <w:num w:numId="13" w16cid:durableId="2001538118">
    <w:abstractNumId w:val="17"/>
  </w:num>
  <w:num w:numId="14" w16cid:durableId="971667593">
    <w:abstractNumId w:val="7"/>
  </w:num>
  <w:num w:numId="15" w16cid:durableId="954289791">
    <w:abstractNumId w:val="2"/>
  </w:num>
  <w:num w:numId="16" w16cid:durableId="918057834">
    <w:abstractNumId w:val="13"/>
  </w:num>
  <w:num w:numId="17" w16cid:durableId="1931312650">
    <w:abstractNumId w:val="14"/>
  </w:num>
  <w:num w:numId="18" w16cid:durableId="1353609120">
    <w:abstractNumId w:val="18"/>
  </w:num>
  <w:num w:numId="19" w16cid:durableId="1349942738">
    <w:abstractNumId w:val="5"/>
  </w:num>
  <w:num w:numId="20" w16cid:durableId="1331848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773A"/>
    <w:rsid w:val="000509C4"/>
    <w:rsid w:val="0005274A"/>
    <w:rsid w:val="00062768"/>
    <w:rsid w:val="00063081"/>
    <w:rsid w:val="00063F6A"/>
    <w:rsid w:val="00071653"/>
    <w:rsid w:val="00074999"/>
    <w:rsid w:val="00075D43"/>
    <w:rsid w:val="000824F4"/>
    <w:rsid w:val="00083355"/>
    <w:rsid w:val="000978E8"/>
    <w:rsid w:val="000B1DED"/>
    <w:rsid w:val="000B4E5A"/>
    <w:rsid w:val="000C7CE2"/>
    <w:rsid w:val="000D5E1C"/>
    <w:rsid w:val="001022F1"/>
    <w:rsid w:val="00121569"/>
    <w:rsid w:val="0012209D"/>
    <w:rsid w:val="001225C7"/>
    <w:rsid w:val="0013787C"/>
    <w:rsid w:val="00144FAD"/>
    <w:rsid w:val="001532E2"/>
    <w:rsid w:val="00154EEE"/>
    <w:rsid w:val="00156F2F"/>
    <w:rsid w:val="00167EFA"/>
    <w:rsid w:val="00175330"/>
    <w:rsid w:val="0018144C"/>
    <w:rsid w:val="001840EA"/>
    <w:rsid w:val="00196CE1"/>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C96"/>
    <w:rsid w:val="0028509A"/>
    <w:rsid w:val="0029789A"/>
    <w:rsid w:val="002A67E2"/>
    <w:rsid w:val="002A70BE"/>
    <w:rsid w:val="002C3609"/>
    <w:rsid w:val="002C6198"/>
    <w:rsid w:val="002D4DF4"/>
    <w:rsid w:val="002F4C3E"/>
    <w:rsid w:val="00304F6E"/>
    <w:rsid w:val="00313CC8"/>
    <w:rsid w:val="003178D9"/>
    <w:rsid w:val="00317CED"/>
    <w:rsid w:val="0034151E"/>
    <w:rsid w:val="00343D93"/>
    <w:rsid w:val="00357BCA"/>
    <w:rsid w:val="00364B2C"/>
    <w:rsid w:val="003701F7"/>
    <w:rsid w:val="00386E5F"/>
    <w:rsid w:val="003A57C2"/>
    <w:rsid w:val="003B0262"/>
    <w:rsid w:val="003B7540"/>
    <w:rsid w:val="003C460F"/>
    <w:rsid w:val="003E7164"/>
    <w:rsid w:val="003F0198"/>
    <w:rsid w:val="0041462C"/>
    <w:rsid w:val="004263FE"/>
    <w:rsid w:val="00437F78"/>
    <w:rsid w:val="00447D65"/>
    <w:rsid w:val="004574B5"/>
    <w:rsid w:val="00463797"/>
    <w:rsid w:val="00472C09"/>
    <w:rsid w:val="00474D00"/>
    <w:rsid w:val="004919D4"/>
    <w:rsid w:val="004B2A10"/>
    <w:rsid w:val="004B2A50"/>
    <w:rsid w:val="004C0252"/>
    <w:rsid w:val="004C30A6"/>
    <w:rsid w:val="004D6EA4"/>
    <w:rsid w:val="0051744C"/>
    <w:rsid w:val="00521037"/>
    <w:rsid w:val="00524005"/>
    <w:rsid w:val="005333B1"/>
    <w:rsid w:val="00541B0F"/>
    <w:rsid w:val="00541CE0"/>
    <w:rsid w:val="005534E1"/>
    <w:rsid w:val="00563973"/>
    <w:rsid w:val="00573487"/>
    <w:rsid w:val="005766C1"/>
    <w:rsid w:val="00580CBF"/>
    <w:rsid w:val="00583C2C"/>
    <w:rsid w:val="005907B3"/>
    <w:rsid w:val="0059426A"/>
    <w:rsid w:val="005949FA"/>
    <w:rsid w:val="005C4E9B"/>
    <w:rsid w:val="005D44D1"/>
    <w:rsid w:val="006249FD"/>
    <w:rsid w:val="00641F28"/>
    <w:rsid w:val="00644D3F"/>
    <w:rsid w:val="00651280"/>
    <w:rsid w:val="006534BE"/>
    <w:rsid w:val="0066572D"/>
    <w:rsid w:val="00680547"/>
    <w:rsid w:val="00694D1D"/>
    <w:rsid w:val="00695D76"/>
    <w:rsid w:val="006B1AF6"/>
    <w:rsid w:val="006C0F33"/>
    <w:rsid w:val="006C1753"/>
    <w:rsid w:val="006C386E"/>
    <w:rsid w:val="006D170A"/>
    <w:rsid w:val="006E38E1"/>
    <w:rsid w:val="006E5CC4"/>
    <w:rsid w:val="006F44EB"/>
    <w:rsid w:val="00702D64"/>
    <w:rsid w:val="0070376B"/>
    <w:rsid w:val="00714BFD"/>
    <w:rsid w:val="00726B9C"/>
    <w:rsid w:val="00733B08"/>
    <w:rsid w:val="00746AEB"/>
    <w:rsid w:val="00761108"/>
    <w:rsid w:val="0078102D"/>
    <w:rsid w:val="0079197B"/>
    <w:rsid w:val="00791A2A"/>
    <w:rsid w:val="007B3828"/>
    <w:rsid w:val="007C22CC"/>
    <w:rsid w:val="007C6FAA"/>
    <w:rsid w:val="007E2D19"/>
    <w:rsid w:val="007F2AEA"/>
    <w:rsid w:val="007F695D"/>
    <w:rsid w:val="00813365"/>
    <w:rsid w:val="00813A2C"/>
    <w:rsid w:val="00815077"/>
    <w:rsid w:val="0082020C"/>
    <w:rsid w:val="0082075E"/>
    <w:rsid w:val="008443D8"/>
    <w:rsid w:val="00854B1E"/>
    <w:rsid w:val="00856B8A"/>
    <w:rsid w:val="00876272"/>
    <w:rsid w:val="00883499"/>
    <w:rsid w:val="00885FD1"/>
    <w:rsid w:val="008D52C9"/>
    <w:rsid w:val="008F03C7"/>
    <w:rsid w:val="009027C5"/>
    <w:rsid w:val="009064A9"/>
    <w:rsid w:val="009232C0"/>
    <w:rsid w:val="00926A0B"/>
    <w:rsid w:val="009402F8"/>
    <w:rsid w:val="00945F4B"/>
    <w:rsid w:val="009464AF"/>
    <w:rsid w:val="00952908"/>
    <w:rsid w:val="00954E47"/>
    <w:rsid w:val="00965BFB"/>
    <w:rsid w:val="00970E28"/>
    <w:rsid w:val="009800E3"/>
    <w:rsid w:val="0098120F"/>
    <w:rsid w:val="00993B13"/>
    <w:rsid w:val="00996476"/>
    <w:rsid w:val="009A03CE"/>
    <w:rsid w:val="009A0C0D"/>
    <w:rsid w:val="00A021B7"/>
    <w:rsid w:val="00A131D9"/>
    <w:rsid w:val="00A14888"/>
    <w:rsid w:val="00A23226"/>
    <w:rsid w:val="00A34296"/>
    <w:rsid w:val="00A521A9"/>
    <w:rsid w:val="00A63B11"/>
    <w:rsid w:val="00A7229F"/>
    <w:rsid w:val="00A7421A"/>
    <w:rsid w:val="00A925C0"/>
    <w:rsid w:val="00AA3CB5"/>
    <w:rsid w:val="00AC2B17"/>
    <w:rsid w:val="00AE1CA0"/>
    <w:rsid w:val="00AE2BCB"/>
    <w:rsid w:val="00AE39DC"/>
    <w:rsid w:val="00AE4DC4"/>
    <w:rsid w:val="00B10C62"/>
    <w:rsid w:val="00B35CE5"/>
    <w:rsid w:val="00B3674E"/>
    <w:rsid w:val="00B36A01"/>
    <w:rsid w:val="00B4049C"/>
    <w:rsid w:val="00B430BB"/>
    <w:rsid w:val="00B520CD"/>
    <w:rsid w:val="00B70238"/>
    <w:rsid w:val="00B84C12"/>
    <w:rsid w:val="00BB4A42"/>
    <w:rsid w:val="00BB7845"/>
    <w:rsid w:val="00BD01CA"/>
    <w:rsid w:val="00BF0DC9"/>
    <w:rsid w:val="00BF1CC6"/>
    <w:rsid w:val="00C71B11"/>
    <w:rsid w:val="00C907D0"/>
    <w:rsid w:val="00CB1F23"/>
    <w:rsid w:val="00CD04F0"/>
    <w:rsid w:val="00CE1DD3"/>
    <w:rsid w:val="00CE3A26"/>
    <w:rsid w:val="00D16D9D"/>
    <w:rsid w:val="00D3349E"/>
    <w:rsid w:val="00D54AA2"/>
    <w:rsid w:val="00D55315"/>
    <w:rsid w:val="00D5587F"/>
    <w:rsid w:val="00D65B56"/>
    <w:rsid w:val="00D6798E"/>
    <w:rsid w:val="00D67D41"/>
    <w:rsid w:val="00D847B3"/>
    <w:rsid w:val="00D8769F"/>
    <w:rsid w:val="00D91ABC"/>
    <w:rsid w:val="00DA2B2C"/>
    <w:rsid w:val="00DD474D"/>
    <w:rsid w:val="00E12EC2"/>
    <w:rsid w:val="00E20C57"/>
    <w:rsid w:val="00E2211F"/>
    <w:rsid w:val="00E2476E"/>
    <w:rsid w:val="00E25775"/>
    <w:rsid w:val="00E264FD"/>
    <w:rsid w:val="00E27806"/>
    <w:rsid w:val="00E31241"/>
    <w:rsid w:val="00E363B8"/>
    <w:rsid w:val="00E46EE3"/>
    <w:rsid w:val="00E52235"/>
    <w:rsid w:val="00E63AC1"/>
    <w:rsid w:val="00E96015"/>
    <w:rsid w:val="00E978A2"/>
    <w:rsid w:val="00EC0D69"/>
    <w:rsid w:val="00ED2E52"/>
    <w:rsid w:val="00EE0D62"/>
    <w:rsid w:val="00F01EA0"/>
    <w:rsid w:val="00F378D2"/>
    <w:rsid w:val="00F613E3"/>
    <w:rsid w:val="00F70C61"/>
    <w:rsid w:val="00F723AE"/>
    <w:rsid w:val="00F73A37"/>
    <w:rsid w:val="00F84583"/>
    <w:rsid w:val="00F85DED"/>
    <w:rsid w:val="00F90F57"/>
    <w:rsid w:val="00F90F90"/>
    <w:rsid w:val="00FB7297"/>
    <w:rsid w:val="00FC2ADA"/>
    <w:rsid w:val="00FE3C2C"/>
    <w:rsid w:val="00FF140B"/>
    <w:rsid w:val="00FF17F3"/>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nhideWhenUsed/>
    <w:rsid w:val="00E46EE3"/>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rsid w:val="00E46EE3"/>
    <w:rPr>
      <w:rFonts w:ascii="CG Times"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F531-9CEB-CE42-BF52-99D66C66F72D}">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Michelle Webster-Richards</cp:lastModifiedBy>
  <cp:revision>25</cp:revision>
  <cp:lastPrinted>2008-01-14T17:11:00Z</cp:lastPrinted>
  <dcterms:created xsi:type="dcterms:W3CDTF">2025-01-06T15:08:00Z</dcterms:created>
  <dcterms:modified xsi:type="dcterms:W3CDTF">2025-01-17T10:25:00Z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